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C0113" w:rsidP="007C0113">
      <w:pPr>
        <w:spacing w:line="220" w:lineRule="atLeast"/>
        <w:jc w:val="center"/>
        <w:rPr>
          <w:sz w:val="36"/>
          <w:szCs w:val="36"/>
        </w:rPr>
      </w:pPr>
      <w:r w:rsidRPr="007C0113">
        <w:rPr>
          <w:rFonts w:hint="eastAsia"/>
          <w:sz w:val="36"/>
          <w:szCs w:val="36"/>
        </w:rPr>
        <w:t>报废车辆收车凭证</w:t>
      </w:r>
    </w:p>
    <w:tbl>
      <w:tblPr>
        <w:tblStyle w:val="a3"/>
        <w:tblW w:w="8659" w:type="dxa"/>
        <w:tblLook w:val="04A0"/>
      </w:tblPr>
      <w:tblGrid>
        <w:gridCol w:w="1107"/>
        <w:gridCol w:w="427"/>
        <w:gridCol w:w="1140"/>
        <w:gridCol w:w="997"/>
        <w:gridCol w:w="427"/>
        <w:gridCol w:w="856"/>
        <w:gridCol w:w="1139"/>
        <w:gridCol w:w="1122"/>
        <w:gridCol w:w="1444"/>
      </w:tblGrid>
      <w:tr w:rsidR="007C0113" w:rsidTr="00397D2F">
        <w:trPr>
          <w:trHeight w:val="715"/>
        </w:trPr>
        <w:tc>
          <w:tcPr>
            <w:tcW w:w="1107" w:type="dxa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号牌号码</w:t>
            </w:r>
            <w:r w:rsidRPr="004D5ED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424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机动车所有人</w:t>
            </w:r>
          </w:p>
        </w:tc>
        <w:tc>
          <w:tcPr>
            <w:tcW w:w="1995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121" w:type="dxa"/>
          </w:tcPr>
          <w:p w:rsidR="007C0113" w:rsidRPr="004D5EDC" w:rsidRDefault="00EB5511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车辆类型</w:t>
            </w:r>
          </w:p>
        </w:tc>
        <w:tc>
          <w:tcPr>
            <w:tcW w:w="1444" w:type="dxa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7C0113" w:rsidTr="00397D2F">
        <w:trPr>
          <w:trHeight w:val="683"/>
        </w:trPr>
        <w:tc>
          <w:tcPr>
            <w:tcW w:w="1107" w:type="dxa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厂牌型号</w:t>
            </w:r>
          </w:p>
        </w:tc>
        <w:tc>
          <w:tcPr>
            <w:tcW w:w="1567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424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车架号码</w:t>
            </w:r>
          </w:p>
        </w:tc>
        <w:tc>
          <w:tcPr>
            <w:tcW w:w="1995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121" w:type="dxa"/>
          </w:tcPr>
          <w:p w:rsidR="007C0113" w:rsidRPr="004D5EDC" w:rsidRDefault="00EB5511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车辆重量</w:t>
            </w:r>
          </w:p>
        </w:tc>
        <w:tc>
          <w:tcPr>
            <w:tcW w:w="1444" w:type="dxa"/>
          </w:tcPr>
          <w:p w:rsidR="007C0113" w:rsidRPr="004D5EDC" w:rsidRDefault="00EB5511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 w:hAnsiTheme="majorHAnsi"/>
                <w:sz w:val="18"/>
                <w:szCs w:val="18"/>
              </w:rPr>
              <w:t xml:space="preserve">                 kg</w:t>
            </w:r>
          </w:p>
        </w:tc>
      </w:tr>
      <w:tr w:rsidR="007C0113" w:rsidTr="00397D2F">
        <w:trPr>
          <w:trHeight w:val="706"/>
        </w:trPr>
        <w:tc>
          <w:tcPr>
            <w:tcW w:w="1107" w:type="dxa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号牌数量</w:t>
            </w:r>
          </w:p>
        </w:tc>
        <w:tc>
          <w:tcPr>
            <w:tcW w:w="1567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424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发动机号码</w:t>
            </w:r>
          </w:p>
        </w:tc>
        <w:tc>
          <w:tcPr>
            <w:tcW w:w="1995" w:type="dxa"/>
            <w:gridSpan w:val="2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121" w:type="dxa"/>
          </w:tcPr>
          <w:p w:rsidR="007C0113" w:rsidRPr="004D5EDC" w:rsidRDefault="00EB5511" w:rsidP="007C0113">
            <w:pPr>
              <w:spacing w:line="500" w:lineRule="exact"/>
              <w:rPr>
                <w:rFonts w:asciiTheme="majorHAnsi" w:hAnsiTheme="majorHAnsi"/>
                <w:sz w:val="18"/>
                <w:szCs w:val="18"/>
              </w:rPr>
            </w:pPr>
            <w:r w:rsidRPr="004D5EDC">
              <w:rPr>
                <w:rFonts w:asciiTheme="majorHAnsi"/>
                <w:sz w:val="18"/>
                <w:szCs w:val="18"/>
              </w:rPr>
              <w:t>车身颜色</w:t>
            </w:r>
          </w:p>
        </w:tc>
        <w:tc>
          <w:tcPr>
            <w:tcW w:w="1444" w:type="dxa"/>
          </w:tcPr>
          <w:p w:rsidR="007C0113" w:rsidRPr="004D5EDC" w:rsidRDefault="007C0113" w:rsidP="007C0113">
            <w:pPr>
              <w:spacing w:line="500" w:lineRule="exact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EB5511" w:rsidTr="00397D2F">
        <w:trPr>
          <w:trHeight w:val="535"/>
        </w:trPr>
        <w:tc>
          <w:tcPr>
            <w:tcW w:w="8658" w:type="dxa"/>
            <w:gridSpan w:val="9"/>
          </w:tcPr>
          <w:p w:rsidR="00EB5511" w:rsidRPr="004D5EDC" w:rsidRDefault="00EB5511" w:rsidP="00EB5511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说明：有交部件打</w:t>
            </w:r>
            <w:r w:rsidRPr="004D5EDC">
              <w:rPr>
                <w:rFonts w:asciiTheme="majorHAnsi" w:hAnsiTheme="majorHAnsi"/>
                <w:sz w:val="21"/>
                <w:szCs w:val="21"/>
              </w:rPr>
              <w:t>“√“</w:t>
            </w:r>
            <w:r w:rsidRPr="004D5EDC">
              <w:rPr>
                <w:rFonts w:asciiTheme="majorHAnsi"/>
                <w:sz w:val="21"/>
                <w:szCs w:val="21"/>
              </w:rPr>
              <w:t>，无交部件打</w:t>
            </w:r>
            <w:r w:rsidRPr="004D5EDC">
              <w:rPr>
                <w:rFonts w:asciiTheme="majorHAnsi" w:hAnsiTheme="majorHAnsi"/>
                <w:sz w:val="21"/>
                <w:szCs w:val="21"/>
              </w:rPr>
              <w:t>”×“</w:t>
            </w:r>
            <w:r w:rsidRPr="004D5EDC">
              <w:rPr>
                <w:rFonts w:asciiTheme="majorHAnsi"/>
                <w:sz w:val="21"/>
                <w:szCs w:val="21"/>
              </w:rPr>
              <w:t>来表示</w:t>
            </w:r>
          </w:p>
        </w:tc>
      </w:tr>
      <w:tr w:rsidR="00BA0234" w:rsidTr="00397D2F">
        <w:trPr>
          <w:trHeight w:val="556"/>
        </w:trPr>
        <w:tc>
          <w:tcPr>
            <w:tcW w:w="1534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类型</w:t>
            </w: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名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称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 w:hAnsiTheme="majorHAnsi"/>
                <w:sz w:val="21"/>
                <w:szCs w:val="21"/>
              </w:rPr>
              <w:t>√</w:t>
            </w:r>
            <w:r w:rsidRPr="004D5EDC">
              <w:rPr>
                <w:rFonts w:asciiTheme="majorHAnsi"/>
                <w:sz w:val="21"/>
                <w:szCs w:val="21"/>
              </w:rPr>
              <w:t>或</w:t>
            </w:r>
            <w:r w:rsidRPr="004D5EDC">
              <w:rPr>
                <w:rFonts w:asciiTheme="majorHAnsi" w:hAnsiTheme="majorHAnsi"/>
                <w:sz w:val="21"/>
                <w:szCs w:val="21"/>
              </w:rPr>
              <w:t>×</w:t>
            </w: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名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称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 w:hAnsiTheme="majorHAnsi"/>
                <w:sz w:val="21"/>
                <w:szCs w:val="21"/>
              </w:rPr>
              <w:t>√</w:t>
            </w:r>
            <w:r w:rsidRPr="004D5EDC">
              <w:rPr>
                <w:rFonts w:asciiTheme="majorHAnsi"/>
                <w:sz w:val="21"/>
                <w:szCs w:val="21"/>
              </w:rPr>
              <w:t>或</w:t>
            </w:r>
            <w:r w:rsidRPr="004D5EDC">
              <w:rPr>
                <w:rFonts w:asciiTheme="majorHAnsi" w:hAnsiTheme="majorHAnsi"/>
                <w:sz w:val="21"/>
                <w:szCs w:val="21"/>
              </w:rPr>
              <w:t>×</w:t>
            </w:r>
          </w:p>
        </w:tc>
      </w:tr>
      <w:tr w:rsidR="00BA0234" w:rsidTr="00397D2F">
        <w:trPr>
          <w:trHeight w:val="550"/>
        </w:trPr>
        <w:tc>
          <w:tcPr>
            <w:tcW w:w="1534" w:type="dxa"/>
            <w:gridSpan w:val="2"/>
            <w:vMerge w:val="restart"/>
            <w:textDirection w:val="tbRlV"/>
            <w:vAlign w:val="center"/>
          </w:tcPr>
          <w:p w:rsidR="00BA0234" w:rsidRPr="004D5EDC" w:rsidRDefault="00BA0234" w:rsidP="004D5EDC">
            <w:pPr>
              <w:spacing w:line="220" w:lineRule="atLeast"/>
              <w:ind w:left="113" w:right="113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五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大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总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成</w:t>
            </w: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发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动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机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变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速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箱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44"/>
        </w:trPr>
        <w:tc>
          <w:tcPr>
            <w:tcW w:w="1534" w:type="dxa"/>
            <w:gridSpan w:val="2"/>
            <w:vMerge/>
            <w:vAlign w:val="center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前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桥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车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架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52"/>
        </w:trPr>
        <w:tc>
          <w:tcPr>
            <w:tcW w:w="1534" w:type="dxa"/>
            <w:gridSpan w:val="2"/>
            <w:vMerge/>
            <w:vAlign w:val="center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后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桥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方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向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机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60"/>
        </w:trPr>
        <w:tc>
          <w:tcPr>
            <w:tcW w:w="1534" w:type="dxa"/>
            <w:gridSpan w:val="2"/>
            <w:vMerge w:val="restart"/>
            <w:textDirection w:val="tbRlV"/>
            <w:vAlign w:val="center"/>
          </w:tcPr>
          <w:p w:rsidR="00BA0234" w:rsidRPr="004D5EDC" w:rsidRDefault="00BA0234" w:rsidP="004D5EDC">
            <w:pPr>
              <w:spacing w:line="220" w:lineRule="atLeast"/>
              <w:ind w:left="113" w:right="113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其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它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配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件</w:t>
            </w: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起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动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机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电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池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40"/>
        </w:trPr>
        <w:tc>
          <w:tcPr>
            <w:tcW w:w="1534" w:type="dxa"/>
            <w:gridSpan w:val="2"/>
            <w:vMerge/>
          </w:tcPr>
          <w:p w:rsidR="00BA0234" w:rsidRPr="004D5EDC" w:rsidRDefault="00BA0234" w:rsidP="007C0113">
            <w:pPr>
              <w:spacing w:line="220" w:lineRule="atLeas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冷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气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机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车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门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48"/>
        </w:trPr>
        <w:tc>
          <w:tcPr>
            <w:tcW w:w="1534" w:type="dxa"/>
            <w:gridSpan w:val="2"/>
            <w:vMerge/>
          </w:tcPr>
          <w:p w:rsidR="00BA0234" w:rsidRPr="004D5EDC" w:rsidRDefault="00BA0234" w:rsidP="007C0113">
            <w:pPr>
              <w:spacing w:line="220" w:lineRule="atLeas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化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油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器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座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椅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42"/>
        </w:trPr>
        <w:tc>
          <w:tcPr>
            <w:tcW w:w="1534" w:type="dxa"/>
            <w:gridSpan w:val="2"/>
            <w:vMerge/>
          </w:tcPr>
          <w:p w:rsidR="00BA0234" w:rsidRPr="004D5EDC" w:rsidRDefault="00BA0234" w:rsidP="007C0113">
            <w:pPr>
              <w:spacing w:line="220" w:lineRule="atLeas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水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箱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灯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具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64"/>
        </w:trPr>
        <w:tc>
          <w:tcPr>
            <w:tcW w:w="1534" w:type="dxa"/>
            <w:gridSpan w:val="2"/>
            <w:vMerge/>
          </w:tcPr>
          <w:p w:rsidR="00BA0234" w:rsidRPr="004D5EDC" w:rsidRDefault="00BA0234" w:rsidP="007C0113">
            <w:pPr>
              <w:spacing w:line="220" w:lineRule="atLeas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散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热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网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表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台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44"/>
        </w:trPr>
        <w:tc>
          <w:tcPr>
            <w:tcW w:w="1534" w:type="dxa"/>
            <w:gridSpan w:val="2"/>
            <w:vMerge/>
          </w:tcPr>
          <w:p w:rsidR="00BA0234" w:rsidRPr="004D5EDC" w:rsidRDefault="00BA0234" w:rsidP="007C0113">
            <w:pPr>
              <w:spacing w:line="220" w:lineRule="atLeas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底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盘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</w:t>
            </w:r>
            <w:r w:rsidRPr="004D5EDC">
              <w:rPr>
                <w:rFonts w:asciiTheme="majorHAnsi"/>
                <w:sz w:val="21"/>
                <w:szCs w:val="21"/>
              </w:rPr>
              <w:t>件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中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控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52"/>
        </w:trPr>
        <w:tc>
          <w:tcPr>
            <w:tcW w:w="1534" w:type="dxa"/>
            <w:gridSpan w:val="2"/>
            <w:vMerge/>
          </w:tcPr>
          <w:p w:rsidR="00BA0234" w:rsidRPr="004D5EDC" w:rsidRDefault="00BA0234" w:rsidP="007C0113">
            <w:pPr>
              <w:spacing w:line="220" w:lineRule="atLeas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油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泵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音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响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546"/>
        </w:trPr>
        <w:tc>
          <w:tcPr>
            <w:tcW w:w="1534" w:type="dxa"/>
            <w:gridSpan w:val="2"/>
            <w:vMerge/>
          </w:tcPr>
          <w:p w:rsidR="00BA0234" w:rsidRPr="004D5EDC" w:rsidRDefault="00BA0234" w:rsidP="007C0113">
            <w:pPr>
              <w:spacing w:line="220" w:lineRule="atLeast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137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轮</w:t>
            </w:r>
            <w:r w:rsidR="004D5EDC">
              <w:rPr>
                <w:rFonts w:asciiTheme="majorHAnsi" w:hint="eastAsia"/>
                <w:sz w:val="21"/>
                <w:szCs w:val="21"/>
              </w:rPr>
              <w:t xml:space="preserve">   </w:t>
            </w:r>
            <w:r w:rsidRPr="004D5EDC">
              <w:rPr>
                <w:rFonts w:asciiTheme="majorHAnsi"/>
                <w:sz w:val="21"/>
                <w:szCs w:val="21"/>
              </w:rPr>
              <w:t>胎</w:t>
            </w:r>
          </w:p>
        </w:tc>
        <w:tc>
          <w:tcPr>
            <w:tcW w:w="1283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1" w:type="dxa"/>
            <w:gridSpan w:val="2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镜</w:t>
            </w:r>
          </w:p>
        </w:tc>
        <w:tc>
          <w:tcPr>
            <w:tcW w:w="1444" w:type="dxa"/>
          </w:tcPr>
          <w:p w:rsidR="00BA0234" w:rsidRPr="004D5EDC" w:rsidRDefault="00BA0234" w:rsidP="004D5EDC">
            <w:pPr>
              <w:spacing w:line="220" w:lineRule="atLeast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BA0234" w:rsidTr="00397D2F">
        <w:trPr>
          <w:trHeight w:val="1520"/>
        </w:trPr>
        <w:tc>
          <w:tcPr>
            <w:tcW w:w="8658" w:type="dxa"/>
            <w:gridSpan w:val="9"/>
          </w:tcPr>
          <w:p w:rsidR="00BA0234" w:rsidRPr="004D5EDC" w:rsidRDefault="004D5EDC" w:rsidP="007C0113">
            <w:pPr>
              <w:spacing w:line="220" w:lineRule="atLeast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备注：</w:t>
            </w:r>
          </w:p>
        </w:tc>
      </w:tr>
      <w:tr w:rsidR="00BA0234" w:rsidTr="00397D2F">
        <w:trPr>
          <w:trHeight w:val="1959"/>
        </w:trPr>
        <w:tc>
          <w:tcPr>
            <w:tcW w:w="8658" w:type="dxa"/>
            <w:gridSpan w:val="9"/>
          </w:tcPr>
          <w:p w:rsidR="00BA0234" w:rsidRPr="004D5EDC" w:rsidRDefault="004D5EDC" w:rsidP="007C0113">
            <w:pPr>
              <w:spacing w:line="220" w:lineRule="atLeast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经办人：</w:t>
            </w:r>
            <w:r w:rsidRPr="004D5EDC">
              <w:rPr>
                <w:rFonts w:asciiTheme="majorHAnsi" w:hAnsiTheme="majorHAnsi"/>
                <w:sz w:val="21"/>
                <w:szCs w:val="21"/>
              </w:rPr>
              <w:t xml:space="preserve">                           </w:t>
            </w:r>
            <w:r w:rsidRPr="004D5EDC">
              <w:rPr>
                <w:rFonts w:asciiTheme="majorHAnsi"/>
                <w:sz w:val="21"/>
                <w:szCs w:val="21"/>
              </w:rPr>
              <w:t>交车人：</w:t>
            </w:r>
            <w:r w:rsidRPr="004D5EDC">
              <w:rPr>
                <w:rFonts w:asciiTheme="majorHAnsi" w:hAnsiTheme="majorHAnsi"/>
                <w:sz w:val="21"/>
                <w:szCs w:val="21"/>
              </w:rPr>
              <w:t xml:space="preserve">                             </w:t>
            </w:r>
            <w:r w:rsidRPr="004D5EDC">
              <w:rPr>
                <w:rFonts w:asciiTheme="majorHAnsi"/>
                <w:sz w:val="21"/>
                <w:szCs w:val="21"/>
              </w:rPr>
              <w:t>拖车经办人：</w:t>
            </w:r>
          </w:p>
          <w:p w:rsidR="004D5EDC" w:rsidRPr="004D5EDC" w:rsidRDefault="004D5EDC" w:rsidP="007C0113">
            <w:pPr>
              <w:spacing w:line="220" w:lineRule="atLeast"/>
              <w:rPr>
                <w:rFonts w:asciiTheme="majorHAnsi" w:hAnsiTheme="majorHAnsi"/>
                <w:sz w:val="21"/>
                <w:szCs w:val="21"/>
              </w:rPr>
            </w:pPr>
          </w:p>
          <w:p w:rsidR="004D5EDC" w:rsidRPr="004D5EDC" w:rsidRDefault="004D5EDC" w:rsidP="007C0113">
            <w:pPr>
              <w:spacing w:line="220" w:lineRule="atLeast"/>
              <w:rPr>
                <w:rFonts w:asciiTheme="majorHAnsi" w:hAnsiTheme="majorHAnsi"/>
                <w:sz w:val="21"/>
                <w:szCs w:val="21"/>
              </w:rPr>
            </w:pPr>
          </w:p>
          <w:p w:rsidR="004D5EDC" w:rsidRPr="004D5EDC" w:rsidRDefault="004D5EDC" w:rsidP="007C0113">
            <w:pPr>
              <w:spacing w:line="220" w:lineRule="atLeast"/>
              <w:rPr>
                <w:rFonts w:asciiTheme="majorHAnsi" w:hAnsiTheme="majorHAnsi"/>
                <w:sz w:val="21"/>
                <w:szCs w:val="21"/>
              </w:rPr>
            </w:pPr>
            <w:r w:rsidRPr="004D5EDC">
              <w:rPr>
                <w:rFonts w:asciiTheme="majorHAnsi"/>
                <w:sz w:val="21"/>
                <w:szCs w:val="21"/>
              </w:rPr>
              <w:t>收车单位盖章：</w:t>
            </w:r>
            <w:r w:rsidRPr="004D5EDC">
              <w:rPr>
                <w:rFonts w:asciiTheme="majorHAnsi" w:hAnsiTheme="majorHAnsi"/>
                <w:sz w:val="21"/>
                <w:szCs w:val="21"/>
              </w:rPr>
              <w:t xml:space="preserve">                                                           </w:t>
            </w:r>
            <w:r w:rsidRPr="004D5EDC">
              <w:rPr>
                <w:rFonts w:asciiTheme="majorHAnsi"/>
                <w:sz w:val="21"/>
                <w:szCs w:val="21"/>
              </w:rPr>
              <w:t>仓库确认：</w:t>
            </w:r>
          </w:p>
        </w:tc>
      </w:tr>
    </w:tbl>
    <w:p w:rsidR="007C0113" w:rsidRPr="007C0113" w:rsidRDefault="007C0113" w:rsidP="007C0113">
      <w:pPr>
        <w:spacing w:line="220" w:lineRule="atLeast"/>
        <w:rPr>
          <w:sz w:val="36"/>
          <w:szCs w:val="36"/>
        </w:rPr>
      </w:pPr>
    </w:p>
    <w:sectPr w:rsidR="007C0113" w:rsidRPr="007C0113" w:rsidSect="00397D2F">
      <w:pgSz w:w="11906" w:h="16838"/>
      <w:pgMar w:top="1134" w:right="1701" w:bottom="1134" w:left="1701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97D2F"/>
    <w:rsid w:val="003D37D8"/>
    <w:rsid w:val="00426133"/>
    <w:rsid w:val="004358AB"/>
    <w:rsid w:val="004D5EDC"/>
    <w:rsid w:val="007C0113"/>
    <w:rsid w:val="00830C44"/>
    <w:rsid w:val="008B7726"/>
    <w:rsid w:val="00BA0234"/>
    <w:rsid w:val="00D31D50"/>
    <w:rsid w:val="00EB5511"/>
    <w:rsid w:val="00F5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1E4EBD-4246-4ED3-AFBA-8D8BC82B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2018-08-22T16:23:00Z</dcterms:modified>
</cp:coreProperties>
</file>